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3C" w:rsidRPr="006D653C" w:rsidRDefault="006D653C" w:rsidP="006D653C">
      <w:pPr>
        <w:shd w:val="clear" w:color="auto" w:fill="FFFFFF"/>
        <w:spacing w:before="204" w:after="340" w:line="288" w:lineRule="atLeast"/>
        <w:outlineLvl w:val="1"/>
        <w:rPr>
          <w:rFonts w:ascii="Tahoma" w:eastAsia="Times New Roman" w:hAnsi="Tahoma" w:cs="Tahoma"/>
          <w:b/>
          <w:bCs/>
          <w:color w:val="393939"/>
          <w:spacing w:val="8"/>
          <w:sz w:val="36"/>
          <w:szCs w:val="36"/>
          <w:lang w:eastAsia="cs-CZ"/>
        </w:rPr>
      </w:pPr>
      <w:r w:rsidRPr="006D653C">
        <w:rPr>
          <w:rFonts w:ascii="Tahoma" w:eastAsia="Times New Roman" w:hAnsi="Tahoma" w:cs="Tahoma"/>
          <w:b/>
          <w:bCs/>
          <w:color w:val="393939"/>
          <w:spacing w:val="8"/>
          <w:sz w:val="36"/>
          <w:szCs w:val="36"/>
          <w:lang w:eastAsia="cs-CZ"/>
        </w:rPr>
        <w:t>Izolačka</w:t>
      </w:r>
    </w:p>
    <w:p w:rsidR="006D653C" w:rsidRPr="006D653C" w:rsidRDefault="006D653C" w:rsidP="006D653C">
      <w:pPr>
        <w:shd w:val="clear" w:color="auto" w:fill="FFFFFF"/>
        <w:spacing w:after="360" w:line="320" w:lineRule="atLeast"/>
        <w:ind w:right="-200"/>
        <w:jc w:val="both"/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</w:pPr>
      <w:r w:rsidRPr="006D653C">
        <w:rPr>
          <w:rFonts w:ascii="Arial" w:eastAsia="Times New Roman" w:hAnsi="Arial" w:cs="Arial"/>
          <w:color w:val="393939"/>
          <w:spacing w:val="9"/>
          <w:sz w:val="20"/>
          <w:szCs w:val="20"/>
          <w:shd w:val="clear" w:color="auto" w:fill="FFFFFF"/>
          <w:lang w:eastAsia="cs-CZ"/>
        </w:rPr>
        <w:t>Jde o mimořádný příspěvek ve výši až 370 Kč za den k náhradě příjmů zaměstnanců v karanténě či izolaci. Hlavním účelem je nešířit vir. Zaměstnanci se už  v případě karantény nebo onemocnění COVID-19 nemusí obávat podstatného poklesu svých příjmů.</w:t>
      </w:r>
    </w:p>
    <w:p w:rsidR="006D653C" w:rsidRPr="006D653C" w:rsidRDefault="006D653C" w:rsidP="006D653C">
      <w:pPr>
        <w:shd w:val="clear" w:color="auto" w:fill="FFFFFF"/>
        <w:spacing w:after="360" w:line="320" w:lineRule="atLeast"/>
        <w:jc w:val="both"/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</w:pPr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>Mimořádnou podporu v karanténě nebo izolaci schválil Parlament ČR, teď ji ještě musí podepsat prezident republiky.</w:t>
      </w:r>
    </w:p>
    <w:p w:rsidR="006D653C" w:rsidRPr="006D653C" w:rsidRDefault="006D653C" w:rsidP="006D653C">
      <w:pPr>
        <w:shd w:val="clear" w:color="auto" w:fill="FFFFFF"/>
        <w:spacing w:before="204" w:after="272" w:line="360" w:lineRule="atLeast"/>
        <w:jc w:val="both"/>
        <w:outlineLvl w:val="2"/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</w:pPr>
      <w:r w:rsidRPr="006D653C"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  <w:t>Od kdy bude Izolačka platit?</w:t>
      </w:r>
    </w:p>
    <w:p w:rsidR="006D653C" w:rsidRPr="006D653C" w:rsidRDefault="006D653C" w:rsidP="006D653C">
      <w:pPr>
        <w:shd w:val="clear" w:color="auto" w:fill="FFFFFF"/>
        <w:spacing w:after="360" w:line="320" w:lineRule="atLeast"/>
        <w:jc w:val="both"/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</w:pPr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>Izolačka bude platit zpětně od 1. března do 30. dubna.</w:t>
      </w:r>
    </w:p>
    <w:p w:rsidR="006D653C" w:rsidRPr="006D653C" w:rsidRDefault="006D653C" w:rsidP="006D653C">
      <w:pPr>
        <w:shd w:val="clear" w:color="auto" w:fill="FFFFFF"/>
        <w:spacing w:before="204" w:after="272" w:line="360" w:lineRule="atLeast"/>
        <w:jc w:val="both"/>
        <w:outlineLvl w:val="2"/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</w:pPr>
      <w:r w:rsidRPr="006D653C"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  <w:t>Jak to bude fungovat?</w:t>
      </w:r>
    </w:p>
    <w:p w:rsidR="006D653C" w:rsidRPr="006D653C" w:rsidRDefault="006D653C" w:rsidP="006D653C">
      <w:pPr>
        <w:shd w:val="clear" w:color="auto" w:fill="FFFFFF"/>
        <w:spacing w:after="360" w:line="320" w:lineRule="atLeast"/>
        <w:jc w:val="both"/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</w:pPr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>Zaměstnavatel bude vyplácet zaměstnanci nad rámec běžné nemocenské bonus ve výši až 370 Kč za každý kalendářní den po dobu 14 dnů.</w:t>
      </w:r>
    </w:p>
    <w:p w:rsidR="006D653C" w:rsidRPr="006D653C" w:rsidRDefault="006D653C" w:rsidP="006D653C">
      <w:pPr>
        <w:shd w:val="clear" w:color="auto" w:fill="FFFFFF"/>
        <w:spacing w:before="204" w:after="272" w:line="360" w:lineRule="atLeast"/>
        <w:jc w:val="both"/>
        <w:outlineLvl w:val="2"/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</w:pPr>
      <w:r w:rsidRPr="006D653C"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  <w:t>Pro koho bude Izolačka platit</w:t>
      </w:r>
    </w:p>
    <w:p w:rsidR="006D653C" w:rsidRPr="006D653C" w:rsidRDefault="006D653C" w:rsidP="006D653C">
      <w:pPr>
        <w:shd w:val="clear" w:color="auto" w:fill="FFFFFF"/>
        <w:spacing w:after="360" w:line="320" w:lineRule="atLeast"/>
        <w:jc w:val="both"/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</w:pPr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 xml:space="preserve">Pro všechny zaměstnance, kterým bude nařízena karanténa nebo izolace z důvodu infekčního onemocnění ( </w:t>
      </w:r>
      <w:proofErr w:type="spellStart"/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>Covid</w:t>
      </w:r>
      <w:proofErr w:type="spellEnd"/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>-19 nebo jiné). </w:t>
      </w:r>
      <w:r w:rsidRPr="006D653C">
        <w:rPr>
          <w:rFonts w:ascii="Arial" w:eastAsia="Times New Roman" w:hAnsi="Arial" w:cs="Arial"/>
          <w:color w:val="393939"/>
          <w:spacing w:val="9"/>
          <w:sz w:val="20"/>
          <w:szCs w:val="20"/>
          <w:shd w:val="clear" w:color="auto" w:fill="FFFFFF"/>
          <w:lang w:eastAsia="cs-CZ"/>
        </w:rPr>
        <w:t xml:space="preserve">Na příspěvek budou mít nárok i tzv. </w:t>
      </w:r>
      <w:proofErr w:type="spellStart"/>
      <w:r w:rsidRPr="006D653C">
        <w:rPr>
          <w:rFonts w:ascii="Arial" w:eastAsia="Times New Roman" w:hAnsi="Arial" w:cs="Arial"/>
          <w:color w:val="393939"/>
          <w:spacing w:val="9"/>
          <w:sz w:val="20"/>
          <w:szCs w:val="20"/>
          <w:shd w:val="clear" w:color="auto" w:fill="FFFFFF"/>
          <w:lang w:eastAsia="cs-CZ"/>
        </w:rPr>
        <w:t>dohodáři</w:t>
      </w:r>
      <w:proofErr w:type="spellEnd"/>
      <w:r w:rsidRPr="006D653C">
        <w:rPr>
          <w:rFonts w:ascii="Arial" w:eastAsia="Times New Roman" w:hAnsi="Arial" w:cs="Arial"/>
          <w:color w:val="393939"/>
          <w:spacing w:val="9"/>
          <w:sz w:val="20"/>
          <w:szCs w:val="20"/>
          <w:shd w:val="clear" w:color="auto" w:fill="FFFFFF"/>
          <w:lang w:eastAsia="cs-CZ"/>
        </w:rPr>
        <w:t>, pokud si hradí nemocenské pojištění (při příjmu nad 3 500 Kč z dohody o pracovní činnosti, resp. nad 10 000 Kč u dohody o provedení práce.)</w:t>
      </w:r>
    </w:p>
    <w:p w:rsidR="006D653C" w:rsidRPr="006D653C" w:rsidRDefault="006D653C" w:rsidP="006D653C">
      <w:pPr>
        <w:shd w:val="clear" w:color="auto" w:fill="FFFFFF"/>
        <w:spacing w:after="360" w:line="320" w:lineRule="atLeast"/>
        <w:jc w:val="both"/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</w:pPr>
      <w:r w:rsidRPr="006D653C">
        <w:rPr>
          <w:rFonts w:ascii="Arial" w:eastAsia="Times New Roman" w:hAnsi="Arial" w:cs="Arial"/>
          <w:color w:val="393939"/>
          <w:spacing w:val="9"/>
          <w:sz w:val="20"/>
          <w:szCs w:val="20"/>
          <w:shd w:val="clear" w:color="auto" w:fill="FFFFFF"/>
          <w:lang w:eastAsia="cs-CZ"/>
        </w:rPr>
        <w:t>Izolačka se nevztahuje na </w:t>
      </w:r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>zaměstnance, kterým byla nařízena karanténa nebo izolace do 5 dnů po návratu ze zahraničí, s výjimkou služební cesty.</w:t>
      </w:r>
    </w:p>
    <w:p w:rsidR="006D653C" w:rsidRPr="006D653C" w:rsidRDefault="006D653C" w:rsidP="006D653C">
      <w:pPr>
        <w:shd w:val="clear" w:color="auto" w:fill="FFFFFF"/>
        <w:spacing w:before="204" w:after="272" w:line="360" w:lineRule="atLeast"/>
        <w:jc w:val="both"/>
        <w:outlineLvl w:val="2"/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</w:pPr>
      <w:r w:rsidRPr="006D653C"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  <w:t>Musím si zaměstnanec o Izolačku požádat?</w:t>
      </w:r>
    </w:p>
    <w:p w:rsidR="006D653C" w:rsidRPr="006D653C" w:rsidRDefault="006D653C" w:rsidP="006D653C">
      <w:pPr>
        <w:shd w:val="clear" w:color="auto" w:fill="FFFFFF"/>
        <w:spacing w:after="360" w:line="320" w:lineRule="atLeast"/>
        <w:jc w:val="both"/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</w:pPr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 xml:space="preserve">Ne, dostane ji automaticky. Musí jen ohlásit nařízenou karanténu nebo izolaci a samozřejmě mít od lékaře vystavenou </w:t>
      </w:r>
      <w:proofErr w:type="spellStart"/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>eNeschopenku</w:t>
      </w:r>
      <w:proofErr w:type="spellEnd"/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>. Izolačku pak obdrží v následující výplatě.</w:t>
      </w:r>
    </w:p>
    <w:p w:rsidR="006D653C" w:rsidRPr="006D653C" w:rsidRDefault="006D653C" w:rsidP="006D653C">
      <w:pPr>
        <w:shd w:val="clear" w:color="auto" w:fill="FFFFFF"/>
        <w:spacing w:before="204" w:after="272" w:line="360" w:lineRule="atLeast"/>
        <w:jc w:val="both"/>
        <w:outlineLvl w:val="2"/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</w:pPr>
      <w:r w:rsidRPr="006D653C"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  <w:t>Co musí dělat zaměstnavatel?</w:t>
      </w:r>
    </w:p>
    <w:p w:rsidR="006D653C" w:rsidRPr="006D653C" w:rsidRDefault="006D653C" w:rsidP="006D653C">
      <w:pPr>
        <w:shd w:val="clear" w:color="auto" w:fill="FFFFFF"/>
        <w:spacing w:after="360" w:line="320" w:lineRule="atLeast"/>
        <w:jc w:val="both"/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</w:pPr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 xml:space="preserve">Zaměstnavatel nemusí žádat o žádné refundace, příspěvek k náhradě mzdy si sám odečte od povinného odvodu pojistného na sociální zabezpečení a příspěvku na státní politiku zaměstnanosti. Odečet může zaměstnavatel provést do 3 kalendářních měsíců od ukončení karantény zaměstnance. Informace o vystavení i následném ukončení karantény nebo izolace u svého pracovníka získá zaměstnavatel v řádu několika hodin od jejího zahájení přes </w:t>
      </w:r>
      <w:proofErr w:type="spellStart"/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>eNeschopenky</w:t>
      </w:r>
      <w:proofErr w:type="spellEnd"/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>.</w:t>
      </w:r>
    </w:p>
    <w:p w:rsidR="006D653C" w:rsidRPr="006D653C" w:rsidRDefault="006D653C" w:rsidP="006D653C">
      <w:pPr>
        <w:shd w:val="clear" w:color="auto" w:fill="FFFFFF"/>
        <w:spacing w:before="204" w:after="272" w:line="360" w:lineRule="atLeast"/>
        <w:jc w:val="both"/>
        <w:outlineLvl w:val="2"/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</w:pPr>
      <w:r w:rsidRPr="006D653C">
        <w:rPr>
          <w:rFonts w:ascii="Tahoma" w:eastAsia="Times New Roman" w:hAnsi="Tahoma" w:cs="Tahoma"/>
          <w:b/>
          <w:bCs/>
          <w:color w:val="393939"/>
          <w:spacing w:val="8"/>
          <w:sz w:val="27"/>
          <w:szCs w:val="27"/>
          <w:lang w:eastAsia="cs-CZ"/>
        </w:rPr>
        <w:lastRenderedPageBreak/>
        <w:t>Jak se bude karanténa či izolace kontrolovat?</w:t>
      </w:r>
    </w:p>
    <w:p w:rsidR="006D653C" w:rsidRPr="006D653C" w:rsidRDefault="006D653C" w:rsidP="006D653C">
      <w:pPr>
        <w:shd w:val="clear" w:color="auto" w:fill="FFFFFF"/>
        <w:spacing w:after="360" w:line="320" w:lineRule="atLeast"/>
        <w:jc w:val="both"/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</w:pPr>
      <w:r w:rsidRPr="006D653C">
        <w:rPr>
          <w:rFonts w:ascii="Arial" w:eastAsia="Times New Roman" w:hAnsi="Arial" w:cs="Arial"/>
          <w:color w:val="393939"/>
          <w:spacing w:val="8"/>
          <w:sz w:val="20"/>
          <w:szCs w:val="20"/>
          <w:lang w:eastAsia="cs-CZ"/>
        </w:rPr>
        <w:t>Dodržování nařízené karantény či izolace budou provádět orgány hygieny, které mohou při nedodržení podmínek ukládat i pokuty.</w:t>
      </w:r>
    </w:p>
    <w:p w:rsidR="00D520F2" w:rsidRDefault="00D520F2"/>
    <w:sectPr w:rsidR="00D520F2" w:rsidSect="00D5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653C"/>
    <w:rsid w:val="006D653C"/>
    <w:rsid w:val="00D5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20F2"/>
  </w:style>
  <w:style w:type="paragraph" w:styleId="Nadpis2">
    <w:name w:val="heading 2"/>
    <w:basedOn w:val="Normln"/>
    <w:link w:val="Nadpis2Char"/>
    <w:uiPriority w:val="9"/>
    <w:qFormat/>
    <w:rsid w:val="006D6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D6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653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D653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6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DOSIA727</dc:creator>
  <cp:lastModifiedBy>DOSIA727</cp:lastModifiedBy>
  <cp:revision>1</cp:revision>
  <dcterms:created xsi:type="dcterms:W3CDTF">2021-03-04T20:39:00Z</dcterms:created>
  <dcterms:modified xsi:type="dcterms:W3CDTF">2021-03-04T20:42:00Z</dcterms:modified>
</cp:coreProperties>
</file>